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8C" w:rsidRPr="0043072A" w:rsidRDefault="006801EB" w:rsidP="0043072A">
      <w:pPr>
        <w:pStyle w:val="NormalWeb"/>
        <w:spacing w:before="0" w:beforeAutospacing="0" w:after="0"/>
        <w:jc w:val="center"/>
        <w:rPr>
          <w:b/>
          <w:bCs/>
          <w:lang w:val="ro-RO"/>
        </w:rPr>
      </w:pPr>
      <w:r w:rsidRPr="0043072A">
        <w:rPr>
          <w:b/>
          <w:bCs/>
          <w:lang w:val="ro-RO"/>
        </w:rPr>
        <w:t>Procedura de efectuare contra cost</w:t>
      </w:r>
    </w:p>
    <w:p w:rsidR="006801EB" w:rsidRDefault="006801EB" w:rsidP="0043072A">
      <w:pPr>
        <w:pStyle w:val="NormalWeb"/>
        <w:spacing w:before="0" w:beforeAutospacing="0" w:after="0"/>
        <w:jc w:val="center"/>
        <w:rPr>
          <w:b/>
          <w:bCs/>
          <w:lang w:val="ro-RO"/>
        </w:rPr>
      </w:pPr>
      <w:r w:rsidRPr="0043072A">
        <w:rPr>
          <w:b/>
          <w:bCs/>
          <w:lang w:val="ro-RO"/>
        </w:rPr>
        <w:t>a investigațiilor de laborator a apei pentru persoane juridice/fizice</w:t>
      </w:r>
    </w:p>
    <w:p w:rsidR="0043072A" w:rsidRPr="0043072A" w:rsidRDefault="0043072A" w:rsidP="0043072A">
      <w:pPr>
        <w:pStyle w:val="NormalWeb"/>
        <w:spacing w:before="0" w:beforeAutospacing="0" w:after="0"/>
        <w:jc w:val="center"/>
        <w:rPr>
          <w:lang w:val="ro-RO"/>
        </w:rPr>
      </w:pPr>
    </w:p>
    <w:p w:rsidR="00C166EA" w:rsidRPr="0043072A" w:rsidRDefault="0043072A" w:rsidP="0043072A">
      <w:pPr>
        <w:pStyle w:val="NormalWeb"/>
        <w:tabs>
          <w:tab w:val="left" w:pos="284"/>
        </w:tabs>
        <w:spacing w:before="0" w:beforeAutospacing="0" w:after="0"/>
        <w:jc w:val="both"/>
        <w:rPr>
          <w:i/>
          <w:u w:val="single"/>
          <w:lang w:val="ro-RO"/>
        </w:rPr>
      </w:pPr>
      <w:r>
        <w:rPr>
          <w:lang w:val="ro-RO"/>
        </w:rPr>
        <w:tab/>
      </w:r>
      <w:r w:rsidR="00700310" w:rsidRPr="0043072A">
        <w:rPr>
          <w:lang w:val="ro-RO"/>
        </w:rPr>
        <w:t>În conformitate cu prevederile actelor normative în vigoare</w:t>
      </w:r>
      <w:r w:rsidR="00930D52" w:rsidRPr="0043072A">
        <w:rPr>
          <w:lang w:val="ro-RO"/>
        </w:rPr>
        <w:t xml:space="preserve">, precum </w:t>
      </w:r>
      <w:proofErr w:type="spellStart"/>
      <w:r w:rsidR="00930D52" w:rsidRPr="0043072A">
        <w:rPr>
          <w:lang w:val="ro-RO"/>
        </w:rPr>
        <w:t>şi</w:t>
      </w:r>
      <w:proofErr w:type="spellEnd"/>
      <w:r w:rsidR="00930D52" w:rsidRPr="0043072A">
        <w:rPr>
          <w:lang w:val="ro-RO"/>
        </w:rPr>
        <w:t xml:space="preserve"> notificărilor C</w:t>
      </w:r>
      <w:r w:rsidR="00244B3E" w:rsidRPr="0043072A">
        <w:rPr>
          <w:lang w:val="ro-RO"/>
        </w:rPr>
        <w:t>entru</w:t>
      </w:r>
      <w:r w:rsidR="00AD48C3">
        <w:rPr>
          <w:lang w:val="ro-RO"/>
        </w:rPr>
        <w:t>lui de</w:t>
      </w:r>
      <w:r w:rsidR="00244B3E" w:rsidRPr="0043072A">
        <w:rPr>
          <w:lang w:val="ro-RO"/>
        </w:rPr>
        <w:t xml:space="preserve"> Sănătate Publică Chișinău </w:t>
      </w:r>
      <w:proofErr w:type="spellStart"/>
      <w:r w:rsidR="00244B3E" w:rsidRPr="0043072A">
        <w:rPr>
          <w:lang w:val="ro-RO"/>
        </w:rPr>
        <w:t>şi</w:t>
      </w:r>
      <w:proofErr w:type="spellEnd"/>
      <w:r w:rsidR="00244B3E" w:rsidRPr="0043072A">
        <w:rPr>
          <w:lang w:val="ro-RO"/>
        </w:rPr>
        <w:t xml:space="preserve"> Agenția Națională </w:t>
      </w:r>
      <w:r w:rsidR="00AD48C3">
        <w:rPr>
          <w:lang w:val="ro-RO"/>
        </w:rPr>
        <w:t>pentru</w:t>
      </w:r>
      <w:r w:rsidR="00244B3E" w:rsidRPr="0043072A">
        <w:rPr>
          <w:lang w:val="ro-RO"/>
        </w:rPr>
        <w:t xml:space="preserve"> Sănătate Publică </w:t>
      </w:r>
      <w:r w:rsidR="00930D52" w:rsidRPr="0043072A">
        <w:rPr>
          <w:lang w:val="ro-RO"/>
        </w:rPr>
        <w:t xml:space="preserve">privind controlul </w:t>
      </w:r>
      <w:r w:rsidR="00C065B1">
        <w:rPr>
          <w:lang w:val="ro-RO"/>
        </w:rPr>
        <w:t xml:space="preserve">monitorizării de audit a </w:t>
      </w:r>
      <w:r w:rsidR="00930D52" w:rsidRPr="0043072A">
        <w:rPr>
          <w:lang w:val="ro-RO"/>
        </w:rPr>
        <w:t xml:space="preserve">calității </w:t>
      </w:r>
      <w:r w:rsidR="00C065B1">
        <w:rPr>
          <w:lang w:val="ro-RO"/>
        </w:rPr>
        <w:t>a</w:t>
      </w:r>
      <w:r w:rsidR="00930D52" w:rsidRPr="0043072A">
        <w:rPr>
          <w:lang w:val="ro-RO"/>
        </w:rPr>
        <w:t xml:space="preserve">pei </w:t>
      </w:r>
      <w:proofErr w:type="spellStart"/>
      <w:r w:rsidR="00930D52" w:rsidRPr="0043072A">
        <w:rPr>
          <w:lang w:val="ro-RO"/>
        </w:rPr>
        <w:t>şi</w:t>
      </w:r>
      <w:proofErr w:type="spellEnd"/>
      <w:r w:rsidR="00930D52" w:rsidRPr="0043072A">
        <w:rPr>
          <w:lang w:val="ro-RO"/>
        </w:rPr>
        <w:t xml:space="preserve"> eliberarea actelor permisive,</w:t>
      </w:r>
      <w:r w:rsidR="00244B3E" w:rsidRPr="0043072A">
        <w:rPr>
          <w:lang w:val="ro-RO"/>
        </w:rPr>
        <w:t xml:space="preserve"> laboratoarele din cadrul întreprinderii (Laboratorul central apă potabilă </w:t>
      </w:r>
      <w:proofErr w:type="spellStart"/>
      <w:r w:rsidR="00244B3E" w:rsidRPr="0043072A">
        <w:rPr>
          <w:lang w:val="ro-RO"/>
        </w:rPr>
        <w:t>şi</w:t>
      </w:r>
      <w:proofErr w:type="spellEnd"/>
      <w:r w:rsidR="00244B3E" w:rsidRPr="0043072A">
        <w:rPr>
          <w:lang w:val="ro-RO"/>
        </w:rPr>
        <w:t xml:space="preserve"> Laboratorul central apă uzat</w:t>
      </w:r>
      <w:r w:rsidR="00C065B1">
        <w:rPr>
          <w:lang w:val="ro-RO"/>
        </w:rPr>
        <w:t>ă</w:t>
      </w:r>
      <w:r w:rsidR="00244B3E" w:rsidRPr="0043072A">
        <w:rPr>
          <w:lang w:val="ro-RO"/>
        </w:rPr>
        <w:t xml:space="preserve"> acreditate, în conformitate cu cerințele standardului SM EN ISO/IEC 17025) efectuează contra cost încercări fizico-chimice și microbiologice pentru probele de apă, atât pentru persoane juridice cât </w:t>
      </w:r>
      <w:proofErr w:type="spellStart"/>
      <w:r w:rsidR="00244B3E" w:rsidRPr="0043072A">
        <w:rPr>
          <w:lang w:val="ro-RO"/>
        </w:rPr>
        <w:t>şi</w:t>
      </w:r>
      <w:proofErr w:type="spellEnd"/>
      <w:r w:rsidR="00244B3E" w:rsidRPr="0043072A">
        <w:rPr>
          <w:lang w:val="ro-RO"/>
        </w:rPr>
        <w:t xml:space="preserve"> persoane fizice</w:t>
      </w:r>
      <w:r w:rsidR="00C166EA" w:rsidRPr="0043072A">
        <w:rPr>
          <w:lang w:val="ro-RO"/>
        </w:rPr>
        <w:t xml:space="preserve"> din mun. Chișinău</w:t>
      </w:r>
      <w:r w:rsidR="00C065B1">
        <w:rPr>
          <w:lang w:val="ro-RO"/>
        </w:rPr>
        <w:t>,</w:t>
      </w:r>
      <w:r w:rsidR="00C166EA" w:rsidRPr="0043072A">
        <w:rPr>
          <w:lang w:val="ro-RO"/>
        </w:rPr>
        <w:t xml:space="preserve"> în raza de deservire/gestionare a sistemelor publice de alimentare cu apă potabilă </w:t>
      </w:r>
      <w:proofErr w:type="spellStart"/>
      <w:r w:rsidR="00C166EA" w:rsidRPr="0043072A">
        <w:rPr>
          <w:lang w:val="ro-RO"/>
        </w:rPr>
        <w:t>şi</w:t>
      </w:r>
      <w:proofErr w:type="spellEnd"/>
      <w:r w:rsidR="00C166EA" w:rsidRPr="0043072A">
        <w:rPr>
          <w:lang w:val="ro-RO"/>
        </w:rPr>
        <w:t xml:space="preserve"> de canalizare la:</w:t>
      </w:r>
      <w:r w:rsidR="00C166EA" w:rsidRPr="0043072A">
        <w:rPr>
          <w:i/>
          <w:u w:val="single"/>
          <w:lang w:val="ro-RO"/>
        </w:rPr>
        <w:t xml:space="preserve"> </w:t>
      </w:r>
    </w:p>
    <w:p w:rsidR="00C166EA" w:rsidRPr="0043072A" w:rsidRDefault="00C166EA" w:rsidP="0043072A">
      <w:pPr>
        <w:pStyle w:val="NormalWeb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/>
        <w:ind w:left="0" w:firstLine="0"/>
        <w:jc w:val="both"/>
        <w:rPr>
          <w:i/>
          <w:u w:val="single"/>
          <w:lang w:val="ro-RO"/>
        </w:rPr>
      </w:pPr>
      <w:r w:rsidRPr="0043072A">
        <w:rPr>
          <w:i/>
          <w:u w:val="single"/>
          <w:lang w:val="ro-RO"/>
        </w:rPr>
        <w:t>Probele de apă potabilă din conductă/</w:t>
      </w:r>
      <w:proofErr w:type="spellStart"/>
      <w:r w:rsidRPr="0043072A">
        <w:rPr>
          <w:i/>
          <w:u w:val="single"/>
          <w:lang w:val="ro-RO"/>
        </w:rPr>
        <w:t>ţeavă</w:t>
      </w:r>
      <w:proofErr w:type="spellEnd"/>
      <w:r w:rsidRPr="0043072A">
        <w:rPr>
          <w:i/>
          <w:u w:val="single"/>
          <w:lang w:val="ro-RO"/>
        </w:rPr>
        <w:t xml:space="preserve"> nou construită la racordare/</w:t>
      </w:r>
      <w:r w:rsidR="00C065B1" w:rsidRPr="0043072A">
        <w:rPr>
          <w:i/>
          <w:u w:val="single"/>
          <w:lang w:val="ro-RO"/>
        </w:rPr>
        <w:t>branșare</w:t>
      </w:r>
      <w:r w:rsidRPr="0043072A">
        <w:rPr>
          <w:i/>
          <w:u w:val="single"/>
          <w:lang w:val="ro-RO"/>
        </w:rPr>
        <w:t xml:space="preserve"> la sistemul public de alimentare cu apă potabilă, conform prevederilor Regulamentului privind exploatarea tehnică a sistemelor </w:t>
      </w:r>
      <w:proofErr w:type="spellStart"/>
      <w:r w:rsidRPr="0043072A">
        <w:rPr>
          <w:i/>
          <w:u w:val="single"/>
          <w:lang w:val="ro-RO"/>
        </w:rPr>
        <w:t>şi</w:t>
      </w:r>
      <w:proofErr w:type="spellEnd"/>
      <w:r w:rsidRPr="0043072A">
        <w:rPr>
          <w:i/>
          <w:u w:val="single"/>
          <w:lang w:val="ro-RO"/>
        </w:rPr>
        <w:t xml:space="preserve"> instalațiilor publice de alimentare cu apă </w:t>
      </w:r>
      <w:proofErr w:type="spellStart"/>
      <w:r w:rsidRPr="0043072A">
        <w:rPr>
          <w:i/>
          <w:u w:val="single"/>
          <w:lang w:val="ro-RO"/>
        </w:rPr>
        <w:t>şi</w:t>
      </w:r>
      <w:proofErr w:type="spellEnd"/>
      <w:r w:rsidRPr="0043072A">
        <w:rPr>
          <w:i/>
          <w:u w:val="single"/>
          <w:lang w:val="ro-RO"/>
        </w:rPr>
        <w:t xml:space="preserve"> de canalizare aprobat prin Ordinului MADRM/MEI nr. 159/331 din 02 iulie 2018;</w:t>
      </w:r>
    </w:p>
    <w:p w:rsidR="00925666" w:rsidRDefault="00C166EA" w:rsidP="0043072A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/>
        <w:ind w:left="0" w:firstLine="0"/>
        <w:jc w:val="both"/>
        <w:rPr>
          <w:i/>
          <w:u w:val="single"/>
          <w:lang w:val="ro-RO"/>
        </w:rPr>
      </w:pPr>
      <w:r w:rsidRPr="0043072A">
        <w:rPr>
          <w:i/>
          <w:u w:val="single"/>
          <w:lang w:val="ro-RO"/>
        </w:rPr>
        <w:t xml:space="preserve">Probele de apă potabilă din fântânile individuale din mun. </w:t>
      </w:r>
      <w:r w:rsidR="00CE20C5" w:rsidRPr="0043072A">
        <w:rPr>
          <w:i/>
          <w:u w:val="single"/>
          <w:lang w:val="ro-RO"/>
        </w:rPr>
        <w:t>Chișinău</w:t>
      </w:r>
      <w:r w:rsidRPr="0043072A">
        <w:rPr>
          <w:i/>
          <w:u w:val="single"/>
          <w:lang w:val="ro-RO"/>
        </w:rPr>
        <w:t>,</w:t>
      </w:r>
      <w:r w:rsidR="002126A7" w:rsidRPr="0043072A">
        <w:t xml:space="preserve"> </w:t>
      </w:r>
      <w:r w:rsidR="00925666" w:rsidRPr="0043072A">
        <w:rPr>
          <w:i/>
          <w:u w:val="single"/>
          <w:lang w:val="ro-RO"/>
        </w:rPr>
        <w:t xml:space="preserve">conform prevederilor HG nr. 731  din  26.11.2025 </w:t>
      </w:r>
      <w:r w:rsidR="002126A7" w:rsidRPr="0043072A">
        <w:rPr>
          <w:i/>
          <w:u w:val="single"/>
          <w:lang w:val="ro-RO"/>
        </w:rPr>
        <w:t xml:space="preserve">cu privire la aprobarea Regulamentului de studiere, exploatare </w:t>
      </w:r>
      <w:proofErr w:type="spellStart"/>
      <w:r w:rsidR="002126A7" w:rsidRPr="0043072A">
        <w:rPr>
          <w:i/>
          <w:u w:val="single"/>
          <w:lang w:val="ro-RO"/>
        </w:rPr>
        <w:t>şi</w:t>
      </w:r>
      <w:proofErr w:type="spellEnd"/>
      <w:r w:rsidR="002126A7" w:rsidRPr="0043072A">
        <w:rPr>
          <w:i/>
          <w:u w:val="single"/>
          <w:lang w:val="ro-RO"/>
        </w:rPr>
        <w:t xml:space="preserve"> </w:t>
      </w:r>
      <w:r w:rsidR="008D32C7" w:rsidRPr="0043072A">
        <w:rPr>
          <w:i/>
          <w:u w:val="single"/>
          <w:lang w:val="ro-RO"/>
        </w:rPr>
        <w:t>protecție</w:t>
      </w:r>
      <w:r w:rsidR="002126A7" w:rsidRPr="0043072A">
        <w:rPr>
          <w:i/>
          <w:u w:val="single"/>
          <w:lang w:val="ro-RO"/>
        </w:rPr>
        <w:t xml:space="preserve"> a apelor subterane </w:t>
      </w:r>
      <w:proofErr w:type="spellStart"/>
      <w:r w:rsidR="002126A7" w:rsidRPr="0043072A">
        <w:rPr>
          <w:i/>
          <w:u w:val="single"/>
          <w:lang w:val="ro-RO"/>
        </w:rPr>
        <w:t>şi</w:t>
      </w:r>
      <w:proofErr w:type="spellEnd"/>
      <w:r w:rsidR="002126A7" w:rsidRPr="0043072A">
        <w:rPr>
          <w:i/>
          <w:u w:val="single"/>
          <w:lang w:val="ro-RO"/>
        </w:rPr>
        <w:t xml:space="preserve"> </w:t>
      </w:r>
      <w:r w:rsidR="00925666" w:rsidRPr="0043072A">
        <w:rPr>
          <w:i/>
          <w:u w:val="single"/>
          <w:lang w:val="ro-RO"/>
        </w:rPr>
        <w:t>HG nr. 1466 din  30.12.2016 cu privire la aprobarea Regulamentului sanitar privind sistemele mici de alimentare cu apă potabilă.</w:t>
      </w:r>
    </w:p>
    <w:p w:rsidR="0043072A" w:rsidRPr="0043072A" w:rsidRDefault="0043072A" w:rsidP="0043072A">
      <w:pPr>
        <w:pStyle w:val="NormalWeb"/>
        <w:tabs>
          <w:tab w:val="left" w:pos="284"/>
        </w:tabs>
        <w:spacing w:before="0" w:beforeAutospacing="0" w:after="0"/>
        <w:jc w:val="both"/>
        <w:rPr>
          <w:i/>
          <w:u w:val="single"/>
          <w:lang w:val="ro-RO"/>
        </w:rPr>
      </w:pPr>
    </w:p>
    <w:p w:rsidR="00237340" w:rsidRPr="0043072A" w:rsidRDefault="00925666" w:rsidP="0043072A">
      <w:pPr>
        <w:pStyle w:val="NormalWeb"/>
        <w:spacing w:before="0" w:beforeAutospacing="0" w:after="0"/>
        <w:jc w:val="both"/>
        <w:rPr>
          <w:b/>
          <w:bCs/>
          <w:i/>
          <w:iCs/>
          <w:lang w:val="ro-RO"/>
        </w:rPr>
      </w:pPr>
      <w:r w:rsidRPr="0043072A">
        <w:rPr>
          <w:b/>
          <w:bCs/>
          <w:i/>
          <w:iCs/>
          <w:lang w:val="ro-RO"/>
        </w:rPr>
        <w:t>P</w:t>
      </w:r>
      <w:r w:rsidR="006801EB" w:rsidRPr="0043072A">
        <w:rPr>
          <w:b/>
          <w:bCs/>
          <w:i/>
          <w:iCs/>
          <w:lang w:val="ro-RO"/>
        </w:rPr>
        <w:t xml:space="preserve">rocedura în vederea efectuării încercărilor </w:t>
      </w:r>
      <w:r w:rsidR="00C065B1">
        <w:rPr>
          <w:b/>
          <w:bCs/>
          <w:i/>
          <w:iCs/>
          <w:lang w:val="ro-RO"/>
        </w:rPr>
        <w:t xml:space="preserve">de laborator </w:t>
      </w:r>
      <w:r w:rsidR="006801EB" w:rsidRPr="0043072A">
        <w:rPr>
          <w:b/>
          <w:bCs/>
          <w:i/>
          <w:iCs/>
          <w:lang w:val="ro-RO"/>
        </w:rPr>
        <w:t>este următoarea:</w:t>
      </w:r>
    </w:p>
    <w:p w:rsidR="00CA4C05" w:rsidRPr="0043072A" w:rsidRDefault="00CA4C05" w:rsidP="0043072A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/>
        <w:ind w:left="0" w:firstLine="0"/>
        <w:jc w:val="both"/>
        <w:rPr>
          <w:lang w:val="ro-RO"/>
        </w:rPr>
      </w:pPr>
      <w:r w:rsidRPr="0043072A">
        <w:rPr>
          <w:lang w:val="ro-RO"/>
        </w:rPr>
        <w:t>Clientul va completa cererea-comandă privind determinarea calității apei potabile din conduct</w:t>
      </w:r>
      <w:r w:rsidR="00C065B1">
        <w:rPr>
          <w:lang w:val="ro-RO"/>
        </w:rPr>
        <w:t>ă</w:t>
      </w:r>
      <w:r w:rsidRPr="0043072A">
        <w:rPr>
          <w:lang w:val="ro-RO"/>
        </w:rPr>
        <w:t>/țeava nou construită la racordarea/branșarea la sistemul public de alimentare cu apă potabilă din mun. Chișinău, conform formularului nr. 2 (amplasat mai jos)</w:t>
      </w:r>
      <w:r w:rsidRPr="0043072A">
        <w:rPr>
          <w:color w:val="686B6D"/>
          <w:lang w:val="ro-RO"/>
        </w:rPr>
        <w:t>,</w:t>
      </w:r>
      <w:r w:rsidRPr="0043072A">
        <w:rPr>
          <w:lang w:val="ro-RO"/>
        </w:rPr>
        <w:t xml:space="preserve"> în care va specifica datele: nume agent economic, nume persoană fizică, reprezentant solicitant, date de contact, tipul apei supuse încercării, parametrii de calitate care necesită a fi determinați, locul prelevării </w:t>
      </w:r>
      <w:proofErr w:type="spellStart"/>
      <w:r w:rsidRPr="0043072A">
        <w:rPr>
          <w:lang w:val="ro-RO"/>
        </w:rPr>
        <w:t>şi</w:t>
      </w:r>
      <w:proofErr w:type="spellEnd"/>
      <w:r w:rsidRPr="0043072A">
        <w:rPr>
          <w:lang w:val="ro-RO"/>
        </w:rPr>
        <w:t xml:space="preserve"> adresa, etc.;</w:t>
      </w:r>
    </w:p>
    <w:p w:rsidR="00237340" w:rsidRPr="0043072A" w:rsidRDefault="00237340" w:rsidP="0043072A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/>
        <w:ind w:left="0" w:firstLine="0"/>
        <w:jc w:val="both"/>
        <w:rPr>
          <w:lang w:val="ro-RO"/>
        </w:rPr>
      </w:pPr>
      <w:r w:rsidRPr="0043072A">
        <w:rPr>
          <w:lang w:val="ro-RO"/>
        </w:rPr>
        <w:t>Clientul va completa cererea-comandă</w:t>
      </w:r>
      <w:r w:rsidR="008D32C7" w:rsidRPr="0043072A">
        <w:rPr>
          <w:lang w:val="ro-RO"/>
        </w:rPr>
        <w:t xml:space="preserve"> privind determinarea calității apei din fântânile individuale din mun. Chișinău, conform </w:t>
      </w:r>
      <w:r w:rsidRPr="0043072A">
        <w:rPr>
          <w:lang w:val="ro-RO"/>
        </w:rPr>
        <w:t>formularul</w:t>
      </w:r>
      <w:r w:rsidR="008D32C7" w:rsidRPr="0043072A">
        <w:rPr>
          <w:lang w:val="ro-RO"/>
        </w:rPr>
        <w:t xml:space="preserve">ui nr. </w:t>
      </w:r>
      <w:r w:rsidR="00CA4C05" w:rsidRPr="0043072A">
        <w:rPr>
          <w:lang w:val="ro-RO"/>
        </w:rPr>
        <w:t>3</w:t>
      </w:r>
      <w:r w:rsidR="008D32C7" w:rsidRPr="0043072A">
        <w:rPr>
          <w:lang w:val="ro-RO"/>
        </w:rPr>
        <w:t xml:space="preserve"> (amplasat mai jos)</w:t>
      </w:r>
      <w:r w:rsidRPr="0043072A">
        <w:rPr>
          <w:color w:val="686B6D"/>
          <w:lang w:val="ro-RO"/>
        </w:rPr>
        <w:t>,</w:t>
      </w:r>
      <w:r w:rsidRPr="0043072A">
        <w:rPr>
          <w:lang w:val="ro-RO"/>
        </w:rPr>
        <w:t xml:space="preserve"> în care va specifica datele</w:t>
      </w:r>
      <w:r w:rsidR="008D32C7" w:rsidRPr="0043072A">
        <w:rPr>
          <w:lang w:val="ro-RO"/>
        </w:rPr>
        <w:t xml:space="preserve">: </w:t>
      </w:r>
      <w:r w:rsidRPr="0043072A">
        <w:rPr>
          <w:lang w:val="ro-RO"/>
        </w:rPr>
        <w:t xml:space="preserve">nume agent economic, nume persoană fizică, reprezentant solicitant, date de contact, tipul apei supuse încercării, parametrii </w:t>
      </w:r>
      <w:r w:rsidR="00CA4C05" w:rsidRPr="0043072A">
        <w:rPr>
          <w:lang w:val="ro-RO"/>
        </w:rPr>
        <w:t>de calitate care necesită a fi determinați,</w:t>
      </w:r>
      <w:r w:rsidRPr="0043072A">
        <w:rPr>
          <w:lang w:val="ro-RO"/>
        </w:rPr>
        <w:t xml:space="preserve"> </w:t>
      </w:r>
      <w:r w:rsidR="00CA4C05" w:rsidRPr="0043072A">
        <w:rPr>
          <w:lang w:val="ro-RO"/>
        </w:rPr>
        <w:t xml:space="preserve">locul prelevării </w:t>
      </w:r>
      <w:proofErr w:type="spellStart"/>
      <w:r w:rsidR="00CA4C05" w:rsidRPr="0043072A">
        <w:rPr>
          <w:lang w:val="ro-RO"/>
        </w:rPr>
        <w:t>şi</w:t>
      </w:r>
      <w:proofErr w:type="spellEnd"/>
      <w:r w:rsidR="00CA4C05" w:rsidRPr="0043072A">
        <w:rPr>
          <w:lang w:val="ro-RO"/>
        </w:rPr>
        <w:t xml:space="preserve"> adresa</w:t>
      </w:r>
      <w:r w:rsidRPr="0043072A">
        <w:rPr>
          <w:lang w:val="ro-RO"/>
        </w:rPr>
        <w:t>, etc</w:t>
      </w:r>
      <w:r w:rsidR="00CA4C05" w:rsidRPr="0043072A">
        <w:rPr>
          <w:lang w:val="ro-RO"/>
        </w:rPr>
        <w:t>.</w:t>
      </w:r>
      <w:r w:rsidRPr="0043072A">
        <w:rPr>
          <w:lang w:val="ro-RO"/>
        </w:rPr>
        <w:t>;</w:t>
      </w:r>
    </w:p>
    <w:p w:rsidR="006801EB" w:rsidRPr="0043072A" w:rsidRDefault="006801EB" w:rsidP="0043072A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/>
        <w:ind w:left="0" w:firstLine="0"/>
        <w:jc w:val="both"/>
        <w:rPr>
          <w:lang w:val="ro-RO"/>
        </w:rPr>
      </w:pPr>
      <w:r w:rsidRPr="0043072A">
        <w:rPr>
          <w:lang w:val="ro-RO"/>
        </w:rPr>
        <w:t xml:space="preserve">Inginerul </w:t>
      </w:r>
      <w:r w:rsidR="00544C6F" w:rsidRPr="0043072A">
        <w:rPr>
          <w:lang w:val="ro-RO"/>
        </w:rPr>
        <w:t>ecolog/</w:t>
      </w:r>
      <w:r w:rsidRPr="0043072A">
        <w:rPr>
          <w:lang w:val="ro-RO"/>
        </w:rPr>
        <w:t>tehnolog, în comun cu șeful laboratorului analiz</w:t>
      </w:r>
      <w:r w:rsidR="00F737A2" w:rsidRPr="0043072A">
        <w:rPr>
          <w:lang w:val="ro-RO"/>
        </w:rPr>
        <w:t>e</w:t>
      </w:r>
      <w:r w:rsidRPr="0043072A">
        <w:rPr>
          <w:lang w:val="ro-RO"/>
        </w:rPr>
        <w:t>a</w:t>
      </w:r>
      <w:r w:rsidR="00F737A2" w:rsidRPr="0043072A">
        <w:rPr>
          <w:lang w:val="ro-RO"/>
        </w:rPr>
        <w:t>ză</w:t>
      </w:r>
      <w:r w:rsidRPr="0043072A">
        <w:rPr>
          <w:lang w:val="ro-RO"/>
        </w:rPr>
        <w:t xml:space="preserve"> </w:t>
      </w:r>
      <w:r w:rsidR="00F737A2" w:rsidRPr="0043072A">
        <w:rPr>
          <w:lang w:val="ro-RO"/>
        </w:rPr>
        <w:t>cererea-comandă</w:t>
      </w:r>
      <w:r w:rsidRPr="0043072A">
        <w:rPr>
          <w:lang w:val="ro-RO"/>
        </w:rPr>
        <w:t xml:space="preserve">, iar în cazul </w:t>
      </w:r>
      <w:r w:rsidR="00546D5E" w:rsidRPr="0043072A">
        <w:rPr>
          <w:lang w:val="ro-RO"/>
        </w:rPr>
        <w:t xml:space="preserve">constatării neclarităților, telefonează clientul pentru clarificarea acestora, după care, se </w:t>
      </w:r>
      <w:r w:rsidRPr="0043072A">
        <w:rPr>
          <w:lang w:val="ro-RO"/>
        </w:rPr>
        <w:t>efectuează devizul de plată și se informează clientul asupra prețului încercărilor solicitate;</w:t>
      </w:r>
    </w:p>
    <w:p w:rsidR="00B3335D" w:rsidRPr="0043072A" w:rsidRDefault="006801EB" w:rsidP="0043072A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/>
        <w:ind w:left="0" w:firstLine="0"/>
        <w:jc w:val="both"/>
        <w:rPr>
          <w:lang w:val="ro-RO"/>
        </w:rPr>
      </w:pPr>
      <w:r w:rsidRPr="0043072A">
        <w:rPr>
          <w:lang w:val="ro-RO"/>
        </w:rPr>
        <w:t>În cazul în care clientul este de acord cu devizul de plată, se întocmește contractul de efectuare a investigațiilor de laborator (în 2 exemplare)</w:t>
      </w:r>
      <w:r w:rsidR="003D76B3" w:rsidRPr="0043072A">
        <w:rPr>
          <w:lang w:val="ro-RO"/>
        </w:rPr>
        <w:t xml:space="preserve">, care se transmite clientului în format electronic pentru verificare </w:t>
      </w:r>
      <w:proofErr w:type="spellStart"/>
      <w:r w:rsidR="003D76B3" w:rsidRPr="0043072A">
        <w:rPr>
          <w:lang w:val="ro-RO"/>
        </w:rPr>
        <w:t>şi</w:t>
      </w:r>
      <w:proofErr w:type="spellEnd"/>
      <w:r w:rsidR="003D76B3" w:rsidRPr="0043072A">
        <w:rPr>
          <w:lang w:val="ro-RO"/>
        </w:rPr>
        <w:t xml:space="preserve"> semnare electronică sau deplasarea la oficiu pentru semnare. Î</w:t>
      </w:r>
      <w:r w:rsidRPr="0043072A">
        <w:rPr>
          <w:lang w:val="ro-RO"/>
        </w:rPr>
        <w:t xml:space="preserve">n baza „cererii-comandă” </w:t>
      </w:r>
      <w:r w:rsidR="003D76B3" w:rsidRPr="0043072A">
        <w:rPr>
          <w:lang w:val="ro-RO"/>
        </w:rPr>
        <w:t xml:space="preserve">completate de către client </w:t>
      </w:r>
      <w:proofErr w:type="spellStart"/>
      <w:r w:rsidR="003D76B3" w:rsidRPr="0043072A">
        <w:rPr>
          <w:lang w:val="ro-RO"/>
        </w:rPr>
        <w:t>şi</w:t>
      </w:r>
      <w:proofErr w:type="spellEnd"/>
      <w:r w:rsidR="003D76B3" w:rsidRPr="0043072A">
        <w:rPr>
          <w:lang w:val="ro-RO"/>
        </w:rPr>
        <w:t xml:space="preserve"> a prevederilor Contractului se</w:t>
      </w:r>
      <w:r w:rsidRPr="0043072A">
        <w:rPr>
          <w:lang w:val="ro-RO"/>
        </w:rPr>
        <w:t xml:space="preserve"> eliber</w:t>
      </w:r>
      <w:r w:rsidR="003D76B3" w:rsidRPr="0043072A">
        <w:rPr>
          <w:lang w:val="ro-RO"/>
        </w:rPr>
        <w:t>ează</w:t>
      </w:r>
      <w:r w:rsidRPr="0043072A">
        <w:rPr>
          <w:lang w:val="ro-RO"/>
        </w:rPr>
        <w:t xml:space="preserve"> contul spre plată</w:t>
      </w:r>
      <w:r w:rsidR="00B3335D" w:rsidRPr="0043072A">
        <w:rPr>
          <w:lang w:val="ro-RO"/>
        </w:rPr>
        <w:t>;</w:t>
      </w:r>
    </w:p>
    <w:p w:rsidR="00357EFA" w:rsidRPr="0043072A" w:rsidRDefault="00357EFA" w:rsidP="0043072A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/>
        <w:ind w:left="0" w:firstLine="0"/>
        <w:jc w:val="both"/>
        <w:rPr>
          <w:lang w:val="ro-RO"/>
        </w:rPr>
      </w:pPr>
      <w:r w:rsidRPr="0043072A">
        <w:rPr>
          <w:lang w:val="ro-RO"/>
        </w:rPr>
        <w:t xml:space="preserve">La completarea </w:t>
      </w:r>
      <w:r w:rsidR="00333695" w:rsidRPr="0043072A">
        <w:rPr>
          <w:lang w:val="ro-RO"/>
        </w:rPr>
        <w:t>cererii</w:t>
      </w:r>
      <w:r w:rsidRPr="0043072A">
        <w:rPr>
          <w:lang w:val="ro-RO"/>
        </w:rPr>
        <w:t>-comandă cu deplasarea la Centrul unic de informare al S.A</w:t>
      </w:r>
      <w:bookmarkStart w:id="0" w:name="_GoBack"/>
      <w:bookmarkEnd w:id="0"/>
      <w:r w:rsidRPr="0043072A">
        <w:rPr>
          <w:lang w:val="ro-RO"/>
        </w:rPr>
        <w:t xml:space="preserve">. „Apă – Canal </w:t>
      </w:r>
      <w:r w:rsidR="00BC1394" w:rsidRPr="0043072A">
        <w:rPr>
          <w:lang w:val="ro-RO"/>
        </w:rPr>
        <w:t>Chișinău</w:t>
      </w:r>
      <w:r w:rsidRPr="0043072A">
        <w:rPr>
          <w:lang w:val="ro-RO"/>
        </w:rPr>
        <w:t xml:space="preserve">” str. </w:t>
      </w:r>
      <w:r w:rsidR="00BC1394" w:rsidRPr="0043072A">
        <w:rPr>
          <w:lang w:val="ro-RO"/>
        </w:rPr>
        <w:t>Albișoara</w:t>
      </w:r>
      <w:r w:rsidRPr="0043072A">
        <w:rPr>
          <w:lang w:val="ro-RO"/>
        </w:rPr>
        <w:t xml:space="preserve"> 38, persoana responsabilă analizează cererea, la necesitate se consultă cu șeful laboratorului pentru concretizarea neclarităților, </w:t>
      </w:r>
      <w:r w:rsidR="00CE20C5" w:rsidRPr="0043072A">
        <w:rPr>
          <w:lang w:val="ro-RO"/>
        </w:rPr>
        <w:t>iar ulterior</w:t>
      </w:r>
      <w:r w:rsidRPr="0043072A">
        <w:rPr>
          <w:lang w:val="ro-RO"/>
        </w:rPr>
        <w:t xml:space="preserve"> recepțion</w:t>
      </w:r>
      <w:r w:rsidR="00CE20C5" w:rsidRPr="0043072A">
        <w:rPr>
          <w:lang w:val="ro-RO"/>
        </w:rPr>
        <w:t>ează</w:t>
      </w:r>
      <w:r w:rsidRPr="0043072A">
        <w:rPr>
          <w:lang w:val="ro-RO"/>
        </w:rPr>
        <w:t xml:space="preserve"> </w:t>
      </w:r>
      <w:proofErr w:type="spellStart"/>
      <w:r w:rsidRPr="0043072A">
        <w:rPr>
          <w:lang w:val="ro-RO"/>
        </w:rPr>
        <w:t>şi</w:t>
      </w:r>
      <w:proofErr w:type="spellEnd"/>
      <w:r w:rsidRPr="0043072A">
        <w:rPr>
          <w:lang w:val="ro-RO"/>
        </w:rPr>
        <w:t xml:space="preserve"> înregistr</w:t>
      </w:r>
      <w:r w:rsidR="00CE20C5" w:rsidRPr="0043072A">
        <w:rPr>
          <w:lang w:val="ro-RO"/>
        </w:rPr>
        <w:t>ează</w:t>
      </w:r>
      <w:r w:rsidRPr="0043072A">
        <w:rPr>
          <w:lang w:val="ro-RO"/>
        </w:rPr>
        <w:t xml:space="preserve"> cerer</w:t>
      </w:r>
      <w:r w:rsidR="00CE20C5" w:rsidRPr="0043072A">
        <w:rPr>
          <w:lang w:val="ro-RO"/>
        </w:rPr>
        <w:t>ea</w:t>
      </w:r>
      <w:r w:rsidRPr="0043072A">
        <w:rPr>
          <w:lang w:val="ro-RO"/>
        </w:rPr>
        <w:t>;</w:t>
      </w:r>
    </w:p>
    <w:p w:rsidR="006801EB" w:rsidRPr="0043072A" w:rsidRDefault="00B3335D" w:rsidP="0043072A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/>
        <w:ind w:left="0" w:firstLine="0"/>
        <w:jc w:val="both"/>
        <w:rPr>
          <w:lang w:val="ro-RO"/>
        </w:rPr>
      </w:pPr>
      <w:r w:rsidRPr="0043072A">
        <w:rPr>
          <w:lang w:val="ro-RO"/>
        </w:rPr>
        <w:t>Prelevarea</w:t>
      </w:r>
      <w:r w:rsidR="00192B02" w:rsidRPr="0043072A">
        <w:rPr>
          <w:lang w:val="ro-RO"/>
        </w:rPr>
        <w:t xml:space="preserve"> </w:t>
      </w:r>
      <w:r w:rsidRPr="0043072A">
        <w:rPr>
          <w:b/>
          <w:bCs/>
          <w:u w:val="single"/>
          <w:lang w:val="ro-RO"/>
        </w:rPr>
        <w:t xml:space="preserve">probelor de apă </w:t>
      </w:r>
      <w:r w:rsidR="00544C6F" w:rsidRPr="0043072A">
        <w:rPr>
          <w:b/>
          <w:bCs/>
          <w:u w:val="single"/>
          <w:lang w:val="ro-RO"/>
        </w:rPr>
        <w:t>de către personalul</w:t>
      </w:r>
      <w:r w:rsidR="00544C6F" w:rsidRPr="00C065B1">
        <w:rPr>
          <w:i/>
          <w:lang w:val="ro-RO"/>
        </w:rPr>
        <w:t xml:space="preserve"> </w:t>
      </w:r>
      <w:r w:rsidR="003D76B3" w:rsidRPr="0043072A">
        <w:rPr>
          <w:iCs/>
          <w:lang w:val="ro-RO"/>
        </w:rPr>
        <w:t>L</w:t>
      </w:r>
      <w:r w:rsidR="00544C6F" w:rsidRPr="0043072A">
        <w:rPr>
          <w:iCs/>
          <w:lang w:val="ro-RO"/>
        </w:rPr>
        <w:t>aboratorului central apă potabilă</w:t>
      </w:r>
      <w:r w:rsidR="003D76B3" w:rsidRPr="0043072A">
        <w:rPr>
          <w:lang w:val="ro-RO"/>
        </w:rPr>
        <w:t xml:space="preserve"> </w:t>
      </w:r>
      <w:proofErr w:type="spellStart"/>
      <w:r w:rsidR="003D76B3" w:rsidRPr="0043072A">
        <w:rPr>
          <w:lang w:val="ro-RO"/>
        </w:rPr>
        <w:t>şi</w:t>
      </w:r>
      <w:proofErr w:type="spellEnd"/>
      <w:r w:rsidR="003D76B3" w:rsidRPr="0043072A">
        <w:rPr>
          <w:lang w:val="ro-RO"/>
        </w:rPr>
        <w:t>/sau Laboratorului central ape uzate</w:t>
      </w:r>
      <w:r w:rsidR="00544C6F" w:rsidRPr="0043072A">
        <w:rPr>
          <w:lang w:val="ro-RO"/>
        </w:rPr>
        <w:t xml:space="preserve">, </w:t>
      </w:r>
      <w:r w:rsidRPr="0043072A">
        <w:rPr>
          <w:lang w:val="ro-RO"/>
        </w:rPr>
        <w:t xml:space="preserve">se efectuează după încheierea contractului </w:t>
      </w:r>
      <w:proofErr w:type="spellStart"/>
      <w:r w:rsidRPr="0043072A">
        <w:rPr>
          <w:lang w:val="ro-RO"/>
        </w:rPr>
        <w:t>şi</w:t>
      </w:r>
      <w:proofErr w:type="spellEnd"/>
      <w:r w:rsidRPr="0043072A">
        <w:rPr>
          <w:lang w:val="ro-RO"/>
        </w:rPr>
        <w:t xml:space="preserve"> achitarea </w:t>
      </w:r>
      <w:r w:rsidR="006801EB" w:rsidRPr="0043072A">
        <w:rPr>
          <w:lang w:val="ro-RO"/>
        </w:rPr>
        <w:t>contravalorii încercărilor</w:t>
      </w:r>
      <w:r w:rsidR="00544C6F" w:rsidRPr="0043072A">
        <w:rPr>
          <w:lang w:val="ro-RO"/>
        </w:rPr>
        <w:t xml:space="preserve"> de laborator</w:t>
      </w:r>
      <w:r w:rsidR="006801EB" w:rsidRPr="0043072A">
        <w:rPr>
          <w:lang w:val="ro-RO"/>
        </w:rPr>
        <w:t xml:space="preserve"> la casieria întreprinderii sau prin transfer bancar în contul întreprinderii;</w:t>
      </w:r>
    </w:p>
    <w:p w:rsidR="00066F36" w:rsidRPr="0043072A" w:rsidRDefault="006801EB" w:rsidP="0043072A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/>
        <w:ind w:left="0" w:firstLine="0"/>
        <w:jc w:val="both"/>
        <w:rPr>
          <w:lang w:val="ro-RO"/>
        </w:rPr>
      </w:pPr>
      <w:r w:rsidRPr="0043072A">
        <w:rPr>
          <w:lang w:val="ro-RO"/>
        </w:rPr>
        <w:t>Raportul de încerc</w:t>
      </w:r>
      <w:r w:rsidR="00B36122" w:rsidRPr="0043072A">
        <w:rPr>
          <w:lang w:val="ro-RO"/>
        </w:rPr>
        <w:t>ări</w:t>
      </w:r>
      <w:r w:rsidRPr="0043072A">
        <w:rPr>
          <w:lang w:val="ro-RO"/>
        </w:rPr>
        <w:t xml:space="preserve"> se </w:t>
      </w:r>
      <w:r w:rsidR="00B36122" w:rsidRPr="0043072A">
        <w:rPr>
          <w:lang w:val="ro-RO"/>
        </w:rPr>
        <w:t>transmite clientului după</w:t>
      </w:r>
      <w:r w:rsidRPr="0043072A">
        <w:rPr>
          <w:lang w:val="ro-RO"/>
        </w:rPr>
        <w:t xml:space="preserve"> </w:t>
      </w:r>
      <w:r w:rsidR="00B36122" w:rsidRPr="0043072A">
        <w:rPr>
          <w:lang w:val="ro-RO"/>
        </w:rPr>
        <w:t xml:space="preserve">verificarea </w:t>
      </w:r>
      <w:r w:rsidRPr="0043072A">
        <w:rPr>
          <w:lang w:val="ro-RO"/>
        </w:rPr>
        <w:t>dov</w:t>
      </w:r>
      <w:r w:rsidR="00B36122" w:rsidRPr="0043072A">
        <w:rPr>
          <w:lang w:val="ro-RO"/>
        </w:rPr>
        <w:t>ezii de</w:t>
      </w:r>
      <w:r w:rsidRPr="0043072A">
        <w:rPr>
          <w:lang w:val="ro-RO"/>
        </w:rPr>
        <w:t xml:space="preserve"> pl</w:t>
      </w:r>
      <w:r w:rsidR="00B36122" w:rsidRPr="0043072A">
        <w:rPr>
          <w:lang w:val="ro-RO"/>
        </w:rPr>
        <w:t>ată,</w:t>
      </w:r>
      <w:r w:rsidRPr="0043072A">
        <w:rPr>
          <w:lang w:val="ro-RO"/>
        </w:rPr>
        <w:t xml:space="preserve"> cu eliberarea ulterioară a facturii fiscale</w:t>
      </w:r>
      <w:r w:rsidR="00B36122" w:rsidRPr="0043072A">
        <w:rPr>
          <w:lang w:val="ro-RO"/>
        </w:rPr>
        <w:t xml:space="preserve"> pentru persoanele juridice</w:t>
      </w:r>
      <w:r w:rsidR="00066F36" w:rsidRPr="0043072A">
        <w:rPr>
          <w:lang w:val="ro-RO"/>
        </w:rPr>
        <w:t>;</w:t>
      </w:r>
    </w:p>
    <w:p w:rsidR="00066F36" w:rsidRPr="0043072A" w:rsidRDefault="00066F36" w:rsidP="0043072A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/>
        <w:ind w:left="0" w:firstLine="0"/>
        <w:jc w:val="both"/>
        <w:rPr>
          <w:lang w:val="ro-RO"/>
        </w:rPr>
      </w:pPr>
      <w:r w:rsidRPr="0043072A">
        <w:rPr>
          <w:lang w:val="ro-RO"/>
        </w:rPr>
        <w:t xml:space="preserve">Pentru stabilirea detaliilor/obținerea informațiilor necesare privind completarea cererii – comandă </w:t>
      </w:r>
      <w:proofErr w:type="spellStart"/>
      <w:r w:rsidRPr="0043072A">
        <w:rPr>
          <w:lang w:val="ro-RO"/>
        </w:rPr>
        <w:t>şi</w:t>
      </w:r>
      <w:proofErr w:type="spellEnd"/>
      <w:r w:rsidRPr="0043072A">
        <w:rPr>
          <w:lang w:val="ro-RO"/>
        </w:rPr>
        <w:t xml:space="preserve"> modul de prelevare a probelor </w:t>
      </w:r>
      <w:r w:rsidR="003D76B3" w:rsidRPr="0043072A">
        <w:rPr>
          <w:lang w:val="ro-RO"/>
        </w:rPr>
        <w:t>de către</w:t>
      </w:r>
      <w:r w:rsidRPr="0043072A">
        <w:rPr>
          <w:lang w:val="ro-RO"/>
        </w:rPr>
        <w:t xml:space="preserve"> </w:t>
      </w:r>
      <w:r w:rsidR="003D76B3" w:rsidRPr="0043072A">
        <w:rPr>
          <w:lang w:val="ro-RO"/>
        </w:rPr>
        <w:t>L</w:t>
      </w:r>
      <w:r w:rsidRPr="0043072A">
        <w:rPr>
          <w:lang w:val="ro-RO"/>
        </w:rPr>
        <w:t>aborato</w:t>
      </w:r>
      <w:r w:rsidR="00544C6F" w:rsidRPr="0043072A">
        <w:rPr>
          <w:lang w:val="ro-RO"/>
        </w:rPr>
        <w:t>rul central apă potabilă</w:t>
      </w:r>
      <w:r w:rsidR="003D76B3" w:rsidRPr="0043072A">
        <w:rPr>
          <w:lang w:val="ro-RO"/>
        </w:rPr>
        <w:t xml:space="preserve"> </w:t>
      </w:r>
      <w:proofErr w:type="spellStart"/>
      <w:r w:rsidR="003D76B3" w:rsidRPr="0043072A">
        <w:rPr>
          <w:lang w:val="ro-RO"/>
        </w:rPr>
        <w:t>şi</w:t>
      </w:r>
      <w:proofErr w:type="spellEnd"/>
      <w:r w:rsidR="003D76B3" w:rsidRPr="0043072A">
        <w:rPr>
          <w:lang w:val="ro-RO"/>
        </w:rPr>
        <w:t xml:space="preserve"> Laboratorului central ape uzate,</w:t>
      </w:r>
      <w:r w:rsidRPr="0043072A">
        <w:rPr>
          <w:lang w:val="ro-RO"/>
        </w:rPr>
        <w:t xml:space="preserve"> </w:t>
      </w:r>
      <w:r w:rsidR="00324228" w:rsidRPr="0043072A">
        <w:rPr>
          <w:lang w:val="ro-RO"/>
        </w:rPr>
        <w:t>puteți</w:t>
      </w:r>
      <w:r w:rsidRPr="0043072A">
        <w:rPr>
          <w:lang w:val="ro-RO"/>
        </w:rPr>
        <w:t xml:space="preserve"> să contactați</w:t>
      </w:r>
      <w:r w:rsidR="0043793E" w:rsidRPr="0043072A">
        <w:rPr>
          <w:lang w:val="ro-RO"/>
        </w:rPr>
        <w:t>:</w:t>
      </w:r>
    </w:p>
    <w:p w:rsidR="0043793E" w:rsidRPr="0043072A" w:rsidRDefault="00D60D02" w:rsidP="0043072A">
      <w:pPr>
        <w:pStyle w:val="Listparagraf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3072A">
        <w:rPr>
          <w:rFonts w:ascii="Times New Roman" w:hAnsi="Times New Roman" w:cs="Times New Roman"/>
          <w:sz w:val="24"/>
          <w:szCs w:val="24"/>
          <w:lang w:val="ro-RO"/>
        </w:rPr>
        <w:t>Şef</w:t>
      </w:r>
      <w:proofErr w:type="spellEnd"/>
      <w:r w:rsidRPr="0043072A">
        <w:rPr>
          <w:rFonts w:ascii="Times New Roman" w:hAnsi="Times New Roman" w:cs="Times New Roman"/>
          <w:sz w:val="24"/>
          <w:szCs w:val="24"/>
          <w:lang w:val="ro-RO"/>
        </w:rPr>
        <w:t xml:space="preserve"> Laboratorul </w:t>
      </w:r>
      <w:r w:rsidR="00544C6F" w:rsidRPr="0043072A">
        <w:rPr>
          <w:rFonts w:ascii="Times New Roman" w:hAnsi="Times New Roman" w:cs="Times New Roman"/>
          <w:sz w:val="24"/>
          <w:szCs w:val="24"/>
          <w:lang w:val="ro-RO"/>
        </w:rPr>
        <w:t xml:space="preserve">central </w:t>
      </w:r>
      <w:r w:rsidRPr="0043072A">
        <w:rPr>
          <w:rFonts w:ascii="Times New Roman" w:hAnsi="Times New Roman" w:cs="Times New Roman"/>
          <w:sz w:val="24"/>
          <w:szCs w:val="24"/>
          <w:lang w:val="ro-RO"/>
        </w:rPr>
        <w:t>apă pot</w:t>
      </w:r>
      <w:r w:rsidR="00544C6F" w:rsidRPr="0043072A">
        <w:rPr>
          <w:rFonts w:ascii="Times New Roman" w:hAnsi="Times New Roman" w:cs="Times New Roman"/>
          <w:sz w:val="24"/>
          <w:szCs w:val="24"/>
          <w:lang w:val="ro-RO"/>
        </w:rPr>
        <w:t>abilă la telefonul: 022 489-832;</w:t>
      </w:r>
    </w:p>
    <w:p w:rsidR="00066F36" w:rsidRPr="0043072A" w:rsidRDefault="00066F36" w:rsidP="0043072A">
      <w:pPr>
        <w:pStyle w:val="Listparagraf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3072A">
        <w:rPr>
          <w:rFonts w:ascii="Times New Roman" w:hAnsi="Times New Roman" w:cs="Times New Roman"/>
          <w:sz w:val="24"/>
          <w:szCs w:val="24"/>
          <w:lang w:val="ro-RO"/>
        </w:rPr>
        <w:t>Şef</w:t>
      </w:r>
      <w:proofErr w:type="spellEnd"/>
      <w:r w:rsidRPr="0043072A">
        <w:rPr>
          <w:rFonts w:ascii="Times New Roman" w:hAnsi="Times New Roman" w:cs="Times New Roman"/>
          <w:sz w:val="24"/>
          <w:szCs w:val="24"/>
          <w:lang w:val="ro-RO"/>
        </w:rPr>
        <w:t xml:space="preserve"> Laborator</w:t>
      </w:r>
      <w:r w:rsidR="0043793E" w:rsidRPr="0043072A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544C6F" w:rsidRPr="0043072A">
        <w:rPr>
          <w:rFonts w:ascii="Times New Roman" w:hAnsi="Times New Roman" w:cs="Times New Roman"/>
          <w:sz w:val="24"/>
          <w:szCs w:val="24"/>
          <w:lang w:val="ro-RO"/>
        </w:rPr>
        <w:t xml:space="preserve"> central</w:t>
      </w:r>
      <w:r w:rsidRPr="0043072A">
        <w:rPr>
          <w:rFonts w:ascii="Times New Roman" w:hAnsi="Times New Roman" w:cs="Times New Roman"/>
          <w:sz w:val="24"/>
          <w:szCs w:val="24"/>
          <w:lang w:val="ro-RO"/>
        </w:rPr>
        <w:t xml:space="preserve"> ape uzate </w:t>
      </w:r>
      <w:r w:rsidR="0043793E" w:rsidRPr="0043072A">
        <w:rPr>
          <w:rFonts w:ascii="Times New Roman" w:hAnsi="Times New Roman" w:cs="Times New Roman"/>
          <w:sz w:val="24"/>
          <w:szCs w:val="24"/>
          <w:lang w:val="ro-RO"/>
        </w:rPr>
        <w:t>la t</w:t>
      </w:r>
      <w:r w:rsidRPr="0043072A">
        <w:rPr>
          <w:rFonts w:ascii="Times New Roman" w:hAnsi="Times New Roman" w:cs="Times New Roman"/>
          <w:sz w:val="24"/>
          <w:szCs w:val="24"/>
          <w:lang w:val="ro-RO"/>
        </w:rPr>
        <w:t>elefon</w:t>
      </w:r>
      <w:r w:rsidR="0043793E" w:rsidRPr="0043072A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544C6F" w:rsidRPr="0043072A">
        <w:rPr>
          <w:rFonts w:ascii="Times New Roman" w:hAnsi="Times New Roman" w:cs="Times New Roman"/>
          <w:sz w:val="24"/>
          <w:szCs w:val="24"/>
          <w:lang w:val="ro-RO"/>
        </w:rPr>
        <w:t>: 022 256-716;</w:t>
      </w:r>
    </w:p>
    <w:p w:rsidR="00544C6F" w:rsidRPr="0043072A" w:rsidRDefault="00544C6F" w:rsidP="0043072A">
      <w:pPr>
        <w:pStyle w:val="Listparagraf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43072A">
        <w:rPr>
          <w:rFonts w:ascii="Times New Roman" w:hAnsi="Times New Roman" w:cs="Times New Roman"/>
          <w:sz w:val="24"/>
          <w:szCs w:val="24"/>
          <w:lang w:val="ro-RO"/>
        </w:rPr>
        <w:t>Şef</w:t>
      </w:r>
      <w:proofErr w:type="spellEnd"/>
      <w:r w:rsidRPr="0043072A">
        <w:rPr>
          <w:rFonts w:ascii="Times New Roman" w:hAnsi="Times New Roman" w:cs="Times New Roman"/>
          <w:sz w:val="24"/>
          <w:szCs w:val="24"/>
          <w:lang w:val="ro-RO"/>
        </w:rPr>
        <w:t xml:space="preserve"> Laboratorului ape uzate la telefonul: 022 428-645.</w:t>
      </w:r>
    </w:p>
    <w:p w:rsidR="00544C6F" w:rsidRPr="0043072A" w:rsidRDefault="00544C6F" w:rsidP="0043072A">
      <w:pPr>
        <w:pStyle w:val="Listparagraf"/>
        <w:tabs>
          <w:tab w:val="left" w:pos="709"/>
          <w:tab w:val="left" w:pos="993"/>
        </w:tabs>
        <w:spacing w:after="0" w:line="240" w:lineRule="auto"/>
        <w:ind w:left="567"/>
        <w:jc w:val="both"/>
        <w:rPr>
          <w:sz w:val="24"/>
          <w:szCs w:val="24"/>
          <w:lang w:val="ro-RO"/>
        </w:rPr>
      </w:pPr>
    </w:p>
    <w:sectPr w:rsidR="00544C6F" w:rsidRPr="0043072A" w:rsidSect="0043072A">
      <w:pgSz w:w="12240" w:h="15840"/>
      <w:pgMar w:top="851" w:right="758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700A"/>
    <w:multiLevelType w:val="hybridMultilevel"/>
    <w:tmpl w:val="22E891D6"/>
    <w:lvl w:ilvl="0" w:tplc="80A6C9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430A40"/>
    <w:multiLevelType w:val="hybridMultilevel"/>
    <w:tmpl w:val="15220698"/>
    <w:lvl w:ilvl="0" w:tplc="25B8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03DC3"/>
    <w:multiLevelType w:val="multilevel"/>
    <w:tmpl w:val="6B32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EB"/>
    <w:rsid w:val="00005621"/>
    <w:rsid w:val="00066F36"/>
    <w:rsid w:val="000835F1"/>
    <w:rsid w:val="00092A49"/>
    <w:rsid w:val="00192B02"/>
    <w:rsid w:val="00196243"/>
    <w:rsid w:val="002126A7"/>
    <w:rsid w:val="00237340"/>
    <w:rsid w:val="00244B3E"/>
    <w:rsid w:val="00275F8C"/>
    <w:rsid w:val="00324228"/>
    <w:rsid w:val="00333695"/>
    <w:rsid w:val="00357EFA"/>
    <w:rsid w:val="003D76B3"/>
    <w:rsid w:val="0043072A"/>
    <w:rsid w:val="0043793E"/>
    <w:rsid w:val="00544C6F"/>
    <w:rsid w:val="00546D5E"/>
    <w:rsid w:val="005A61FA"/>
    <w:rsid w:val="00651DA4"/>
    <w:rsid w:val="006801EB"/>
    <w:rsid w:val="0068081D"/>
    <w:rsid w:val="006B21BD"/>
    <w:rsid w:val="006C581A"/>
    <w:rsid w:val="00700310"/>
    <w:rsid w:val="008070B4"/>
    <w:rsid w:val="008D32C7"/>
    <w:rsid w:val="00925666"/>
    <w:rsid w:val="00930D52"/>
    <w:rsid w:val="009B2BB8"/>
    <w:rsid w:val="009E4EE6"/>
    <w:rsid w:val="00A87E09"/>
    <w:rsid w:val="00AD48C3"/>
    <w:rsid w:val="00B0269B"/>
    <w:rsid w:val="00B3335D"/>
    <w:rsid w:val="00B36122"/>
    <w:rsid w:val="00BC1394"/>
    <w:rsid w:val="00C065B1"/>
    <w:rsid w:val="00C166EA"/>
    <w:rsid w:val="00CA4C05"/>
    <w:rsid w:val="00CE20C5"/>
    <w:rsid w:val="00D41028"/>
    <w:rsid w:val="00D60D02"/>
    <w:rsid w:val="00DE529F"/>
    <w:rsid w:val="00F737A2"/>
    <w:rsid w:val="00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02DF"/>
  <w15:chartTrackingRefBased/>
  <w15:docId w15:val="{E36FC170-A4B4-49C2-BCD0-524C7FA9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1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6801E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EAC79-B024-4402-8968-5BC50132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633</Words>
  <Characters>3676</Characters>
  <Application>Microsoft Office Word</Application>
  <DocSecurity>0</DocSecurity>
  <Lines>30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S.A. 'Apa-Canal Chisinau'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Cunup Ala</dc:creator>
  <cp:keywords/>
  <dc:description/>
  <cp:lastModifiedBy>Cojocaru Natalia</cp:lastModifiedBy>
  <cp:revision>6</cp:revision>
  <cp:lastPrinted>2021-04-23T08:37:00Z</cp:lastPrinted>
  <dcterms:created xsi:type="dcterms:W3CDTF">2026-07-08T05:10:00Z</dcterms:created>
  <dcterms:modified xsi:type="dcterms:W3CDTF">2026-07-08T10:35:00Z</dcterms:modified>
</cp:coreProperties>
</file>